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4761"/>
        <w:gridCol w:w="1617"/>
      </w:tblGrid>
      <w:tr w:rsidR="00A44D87" w:rsidRPr="00146CAA" w:rsidTr="00146CAA">
        <w:tc>
          <w:tcPr>
            <w:tcW w:w="2694" w:type="dxa"/>
            <w:shd w:val="clear" w:color="auto" w:fill="33A8C3"/>
          </w:tcPr>
          <w:p w:rsidR="00A44D87" w:rsidRPr="00146CAA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378" w:type="dxa"/>
            <w:gridSpan w:val="2"/>
            <w:shd w:val="clear" w:color="auto" w:fill="33A8C3"/>
          </w:tcPr>
          <w:p w:rsidR="00A44D87" w:rsidRPr="00146CAA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146CAA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146CAA" w:rsidTr="00146CAA">
        <w:tc>
          <w:tcPr>
            <w:tcW w:w="2694" w:type="dxa"/>
            <w:shd w:val="clear" w:color="auto" w:fill="auto"/>
          </w:tcPr>
          <w:p w:rsidR="00F03F65" w:rsidRPr="00146CAA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146CAA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146CAA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F03F65" w:rsidRPr="00146CAA" w:rsidRDefault="0016686B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sz w:val="20"/>
                <w:szCs w:val="20"/>
              </w:rPr>
              <w:t>44. Srednja, Južna, Jugoistočna Europa</w:t>
            </w:r>
          </w:p>
        </w:tc>
      </w:tr>
      <w:tr w:rsidR="00F03F65" w:rsidRPr="00146CAA" w:rsidTr="00146CAA">
        <w:tc>
          <w:tcPr>
            <w:tcW w:w="2694" w:type="dxa"/>
            <w:shd w:val="clear" w:color="auto" w:fill="auto"/>
          </w:tcPr>
          <w:p w:rsidR="00F03F65" w:rsidRPr="00146CAA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F03F65" w:rsidRPr="00146CAA" w:rsidRDefault="0016686B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146CAA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146CAA" w:rsidTr="00146CAA">
        <w:tc>
          <w:tcPr>
            <w:tcW w:w="2694" w:type="dxa"/>
            <w:shd w:val="clear" w:color="auto" w:fill="auto"/>
          </w:tcPr>
          <w:p w:rsidR="00551CEF" w:rsidRPr="00146CAA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146CAA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146CAA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F03F65" w:rsidRPr="00146CAA" w:rsidRDefault="0016686B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sz w:val="20"/>
                <w:szCs w:val="20"/>
              </w:rPr>
              <w:t>tematsko ponavljanje</w:t>
            </w:r>
          </w:p>
        </w:tc>
      </w:tr>
      <w:tr w:rsidR="007A34FA" w:rsidRPr="00146CAA" w:rsidTr="00146CAA">
        <w:trPr>
          <w:trHeight w:val="588"/>
        </w:trPr>
        <w:tc>
          <w:tcPr>
            <w:tcW w:w="2694" w:type="dxa"/>
            <w:shd w:val="clear" w:color="auto" w:fill="71C5DA"/>
          </w:tcPr>
          <w:p w:rsidR="007A34FA" w:rsidRPr="00146CAA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146CAA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146CAA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146CAA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146CAA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61" w:type="dxa"/>
            <w:shd w:val="clear" w:color="auto" w:fill="71C5DA"/>
          </w:tcPr>
          <w:p w:rsidR="007A34FA" w:rsidRPr="00146CAA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146CAA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71C5DA"/>
          </w:tcPr>
          <w:p w:rsidR="007A34FA" w:rsidRPr="00146CAA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146CAA" w:rsidTr="00146CAA">
        <w:trPr>
          <w:trHeight w:val="1627"/>
        </w:trPr>
        <w:tc>
          <w:tcPr>
            <w:tcW w:w="2694" w:type="dxa"/>
            <w:shd w:val="clear" w:color="auto" w:fill="auto"/>
          </w:tcPr>
          <w:p w:rsidR="0016686B" w:rsidRPr="00146CAA" w:rsidRDefault="0016686B" w:rsidP="0016686B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16686B" w:rsidRPr="00146CAA" w:rsidRDefault="0016686B" w:rsidP="0016686B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OŠ. A.B.7.6</w:t>
            </w: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. Učenik analizira specifične uvjete života u velikim prirodnim regijama Srednje Europe te objašnjava utjecaj povijesnih zbivanja na različit stupanj gospodarskog razvoja </w:t>
            </w:r>
            <w:proofErr w:type="spellStart"/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razvoja</w:t>
            </w:r>
            <w:proofErr w:type="spellEnd"/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pojedinih država.</w:t>
            </w:r>
          </w:p>
          <w:p w:rsidR="0016686B" w:rsidRPr="00146CAA" w:rsidRDefault="0016686B" w:rsidP="0016686B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A.B.7.7</w:t>
            </w: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Učenik analizira utjecaj prirodno-geografskih i društveno-geografskih posebnosti na oblikovanje mediteranskoga kulturno-civilizacijskog kruga te njegov utjecaj na Hrvatsku i svijet.</w:t>
            </w:r>
          </w:p>
          <w:p w:rsidR="00CC3F70" w:rsidRPr="00146CAA" w:rsidRDefault="0016686B" w:rsidP="0016686B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146CAA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A.B.7.8</w:t>
            </w: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Učenik analizira specifične uvjete života u državama Jugoistočne Europe te utjecaj povijesnih zbivanja na različit stupanj gospodarskoga razvoja pojedinih država.</w:t>
            </w:r>
          </w:p>
          <w:p w:rsidR="0016686B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16686B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Alpe i posebnosti života u njima</w:t>
            </w:r>
          </w:p>
          <w:p w:rsidR="0016686B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Pribaltičku i Panonsku nizinu prema prirodnoj osnovi, gospodarskoj valorizaciji i načinu života</w:t>
            </w:r>
          </w:p>
          <w:p w:rsidR="0016686B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objašnjava gospodarsku važnost </w:t>
            </w:r>
            <w:proofErr w:type="spellStart"/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sredogorja</w:t>
            </w:r>
            <w:proofErr w:type="spellEnd"/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i utjecaj na rani industrijski razvoj Njemačke</w:t>
            </w:r>
          </w:p>
          <w:p w:rsidR="0016686B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objašnjava utjecaj </w:t>
            </w: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lastRenderedPageBreak/>
              <w:t>povijesnoga, kulturnog i političkog razvoja na različit razvoj istočnoga i zapadnoga dijela Srednje Europe te Hrvatske</w:t>
            </w:r>
          </w:p>
          <w:p w:rsidR="0016686B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hAnsi="Lato Light" w:cs="Lato Light"/>
                <w:sz w:val="20"/>
                <w:szCs w:val="20"/>
                <w:lang w:eastAsia="en-US"/>
              </w:rPr>
              <w:t>analizira posebnosti i značenje Njemačke u Europi i svijetu</w:t>
            </w:r>
          </w:p>
          <w:p w:rsidR="0016686B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razlikuje Sredozemlje (Mediteran) i Sredozemno more</w:t>
            </w:r>
          </w:p>
          <w:p w:rsidR="0016686B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prilagodbu čovjeka životu na mediteranskome kršu i opisuje specifičnosti mediteranskoga kulturno-civilizacijskog kruga</w:t>
            </w:r>
          </w:p>
          <w:p w:rsidR="0016686B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gospodarsku važnost turizma i utjecaj na preobrazbu prostora u državama Južne Europe</w:t>
            </w:r>
          </w:p>
          <w:p w:rsidR="0016686B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posebnosti Italije i njezinu ulogu u regiji, Europi i svijetu</w:t>
            </w:r>
          </w:p>
          <w:p w:rsidR="0016686B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prometnu važnost Jugoistočne Europe</w:t>
            </w:r>
          </w:p>
          <w:p w:rsidR="0016686B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čimbenike koji utječu na gospodarski razvoj regije</w:t>
            </w:r>
          </w:p>
          <w:p w:rsidR="00CC3F70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povijesnih zbivanja na različit stupanj gospodarskoga razvoja pojedinih država</w:t>
            </w:r>
          </w:p>
          <w:p w:rsidR="00CC3F70" w:rsidRPr="00146CA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4761" w:type="dxa"/>
            <w:shd w:val="clear" w:color="auto" w:fill="auto"/>
          </w:tcPr>
          <w:p w:rsidR="0016686B" w:rsidRPr="00146CAA" w:rsidRDefault="0016686B" w:rsidP="0016686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146CAA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lastRenderedPageBreak/>
              <w:t>sluša</w:t>
            </w:r>
            <w:r w:rsidRPr="00146CAA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upute učitelja</w:t>
            </w:r>
          </w:p>
          <w:p w:rsidR="0065074D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rješava </w:t>
            </w:r>
            <w:r w:rsidRPr="00146CA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zadatke u digitalnom alatu </w:t>
            </w:r>
            <w:proofErr w:type="spellStart"/>
            <w:r w:rsidRPr="00146CAA">
              <w:rPr>
                <w:rFonts w:ascii="Lato Light" w:hAnsi="Lato Light" w:cs="Lato Light"/>
                <w:color w:val="000000"/>
                <w:sz w:val="20"/>
                <w:szCs w:val="20"/>
              </w:rPr>
              <w:t>Wizer.Me</w:t>
            </w:r>
            <w:proofErr w:type="spellEnd"/>
          </w:p>
          <w:p w:rsidR="0016686B" w:rsidRPr="00146CAA" w:rsidRDefault="0016686B" w:rsidP="0016686B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Cs/>
                <w:sz w:val="20"/>
                <w:szCs w:val="20"/>
              </w:rPr>
              <w:t xml:space="preserve">Zadatci u digitalnom alatu </w:t>
            </w:r>
            <w:proofErr w:type="spellStart"/>
            <w:r w:rsidRPr="00146CAA">
              <w:rPr>
                <w:rFonts w:ascii="Lato Light" w:hAnsi="Lato Light" w:cs="Lato Light"/>
                <w:bCs/>
                <w:sz w:val="20"/>
                <w:szCs w:val="20"/>
              </w:rPr>
              <w:t>Wizer</w:t>
            </w:r>
            <w:proofErr w:type="spellEnd"/>
            <w:r w:rsidRPr="00146CAA">
              <w:rPr>
                <w:rFonts w:ascii="Lato Light" w:hAnsi="Lato Light" w:cs="Lato Light"/>
                <w:bCs/>
                <w:sz w:val="20"/>
                <w:szCs w:val="20"/>
              </w:rPr>
              <w:t>. Me (kartografska pismenost)</w:t>
            </w:r>
          </w:p>
          <w:p w:rsidR="0016686B" w:rsidRPr="00146CAA" w:rsidRDefault="0016686B" w:rsidP="0016686B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Cs/>
                <w:sz w:val="20"/>
                <w:szCs w:val="20"/>
              </w:rPr>
              <w:t xml:space="preserve"> </w:t>
            </w:r>
            <w:hyperlink r:id="rId8" w:history="1">
              <w:r w:rsidRPr="00146CAA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https://app.wizer.me/preview/4OUNYJ</w:t>
              </w:r>
            </w:hyperlink>
          </w:p>
          <w:p w:rsidR="0016686B" w:rsidRPr="00146CAA" w:rsidRDefault="0016686B" w:rsidP="0016686B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Cs/>
                <w:sz w:val="20"/>
                <w:szCs w:val="20"/>
              </w:rPr>
              <w:t xml:space="preserve">Zadatci u digitalnom alatu </w:t>
            </w:r>
            <w:proofErr w:type="spellStart"/>
            <w:r w:rsidRPr="00146CAA">
              <w:rPr>
                <w:rFonts w:ascii="Lato Light" w:hAnsi="Lato Light" w:cs="Lato Light"/>
                <w:bCs/>
                <w:sz w:val="20"/>
                <w:szCs w:val="20"/>
              </w:rPr>
              <w:t>Wizer</w:t>
            </w:r>
            <w:proofErr w:type="spellEnd"/>
            <w:r w:rsidRPr="00146CAA">
              <w:rPr>
                <w:rFonts w:ascii="Lato Light" w:hAnsi="Lato Light" w:cs="Lato Light"/>
                <w:bCs/>
                <w:sz w:val="20"/>
                <w:szCs w:val="20"/>
              </w:rPr>
              <w:t xml:space="preserve">. Me (kartografska pismenost-učenici s teškoćama)   </w:t>
            </w:r>
            <w:hyperlink r:id="rId9" w:history="1">
              <w:r w:rsidRPr="00146CAA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https://app.wizer.me/preview/3K8ZBI</w:t>
              </w:r>
            </w:hyperlink>
          </w:p>
          <w:p w:rsidR="0016686B" w:rsidRPr="00146CAA" w:rsidRDefault="0016686B" w:rsidP="0016686B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Cs/>
                <w:sz w:val="20"/>
                <w:szCs w:val="20"/>
              </w:rPr>
              <w:t xml:space="preserve">Zadatci u digitalnom alatu </w:t>
            </w:r>
            <w:proofErr w:type="spellStart"/>
            <w:r w:rsidRPr="00146CAA">
              <w:rPr>
                <w:rFonts w:ascii="Lato Light" w:hAnsi="Lato Light" w:cs="Lato Light"/>
                <w:bCs/>
                <w:sz w:val="20"/>
                <w:szCs w:val="20"/>
              </w:rPr>
              <w:t>Wizer</w:t>
            </w:r>
            <w:proofErr w:type="spellEnd"/>
            <w:r w:rsidRPr="00146CAA">
              <w:rPr>
                <w:rFonts w:ascii="Lato Light" w:hAnsi="Lato Light" w:cs="Lato Light"/>
                <w:bCs/>
                <w:sz w:val="20"/>
                <w:szCs w:val="20"/>
              </w:rPr>
              <w:t>. Me (geografska znanja)</w:t>
            </w:r>
          </w:p>
          <w:p w:rsidR="0016686B" w:rsidRPr="00146CAA" w:rsidRDefault="0016686B" w:rsidP="0016686B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hyperlink r:id="rId10" w:history="1">
              <w:r w:rsidRPr="00146CAA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https://app.wizer.me/preview/122ZL8</w:t>
              </w:r>
            </w:hyperlink>
          </w:p>
          <w:p w:rsidR="0016686B" w:rsidRPr="00146CAA" w:rsidRDefault="0016686B" w:rsidP="0016686B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Cs/>
                <w:sz w:val="20"/>
                <w:szCs w:val="20"/>
              </w:rPr>
              <w:t xml:space="preserve">Zadatci u digitalnom alatu </w:t>
            </w:r>
            <w:proofErr w:type="spellStart"/>
            <w:r w:rsidRPr="00146CAA">
              <w:rPr>
                <w:rFonts w:ascii="Lato Light" w:hAnsi="Lato Light" w:cs="Lato Light"/>
                <w:bCs/>
                <w:sz w:val="20"/>
                <w:szCs w:val="20"/>
              </w:rPr>
              <w:t>Wizer.Me</w:t>
            </w:r>
            <w:proofErr w:type="spellEnd"/>
            <w:r w:rsidRPr="00146CAA">
              <w:rPr>
                <w:rFonts w:ascii="Lato Light" w:hAnsi="Lato Light" w:cs="Lato Light"/>
                <w:bCs/>
                <w:sz w:val="20"/>
                <w:szCs w:val="20"/>
              </w:rPr>
              <w:t xml:space="preserve"> (geografska znanja, učenici s teškoćama) </w:t>
            </w:r>
            <w:hyperlink r:id="rId11" w:history="1">
              <w:r w:rsidRPr="00146CAA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https://app.wizer.me/preview/1CFU7S</w:t>
              </w:r>
            </w:hyperlink>
          </w:p>
          <w:p w:rsidR="0016686B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/>
                <w:bCs/>
                <w:sz w:val="20"/>
                <w:szCs w:val="20"/>
              </w:rPr>
              <w:t>provjerava</w:t>
            </w:r>
            <w:r w:rsidRPr="00146CAA">
              <w:rPr>
                <w:rFonts w:ascii="Lato Light" w:hAnsi="Lato Light" w:cs="Lato Light"/>
                <w:sz w:val="20"/>
                <w:szCs w:val="20"/>
              </w:rPr>
              <w:t xml:space="preserve"> točnost odgovora s učiteljem i ostalim učenicima u razredu</w:t>
            </w:r>
          </w:p>
          <w:p w:rsidR="0016686B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sluša </w:t>
            </w:r>
            <w:r w:rsidRPr="00146CAA">
              <w:rPr>
                <w:rFonts w:ascii="Lato Light" w:hAnsi="Lato Light" w:cs="Lato Light"/>
                <w:sz w:val="20"/>
                <w:szCs w:val="20"/>
              </w:rPr>
              <w:t>upute učitelja</w:t>
            </w:r>
            <w:r w:rsidRPr="00146CAA">
              <w:rPr>
                <w:rFonts w:ascii="Lato Light" w:hAnsi="Lato Light" w:cs="Lato Light"/>
              </w:rPr>
              <w:t xml:space="preserve"> </w:t>
            </w:r>
            <w:r w:rsidRPr="00146CAA">
              <w:rPr>
                <w:rFonts w:ascii="Lato Light" w:hAnsi="Lato Light" w:cs="Lato Light"/>
                <w:sz w:val="20"/>
                <w:szCs w:val="20"/>
              </w:rPr>
              <w:t>o elementima i sadržaju koji će se provjeravati, sadržaju</w:t>
            </w:r>
            <w:r w:rsidRPr="00146CAA">
              <w:rPr>
                <w:rFonts w:ascii="Lato Light" w:hAnsi="Lato Light" w:cs="Lato Light"/>
              </w:rPr>
              <w:t xml:space="preserve">  </w:t>
            </w:r>
            <w:r w:rsidRPr="00146CAA">
              <w:rPr>
                <w:rFonts w:ascii="Lato Light" w:hAnsi="Lato Light" w:cs="Lato Light"/>
                <w:sz w:val="20"/>
                <w:szCs w:val="20"/>
              </w:rPr>
              <w:t>vrstama zadataka, vremenskom trajanju provjere, o priboru koji je potrebno donijeti</w:t>
            </w:r>
          </w:p>
        </w:tc>
        <w:tc>
          <w:tcPr>
            <w:tcW w:w="1617" w:type="dxa"/>
            <w:shd w:val="clear" w:color="auto" w:fill="auto"/>
          </w:tcPr>
          <w:p w:rsidR="007A34FA" w:rsidRPr="00146CAA" w:rsidRDefault="0016686B" w:rsidP="0016686B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146CAA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</w:t>
            </w:r>
          </w:p>
        </w:tc>
      </w:tr>
    </w:tbl>
    <w:p w:rsidR="00F03F65" w:rsidRPr="00146CAA" w:rsidRDefault="00F03F65" w:rsidP="00F03F65">
      <w:pPr>
        <w:rPr>
          <w:rFonts w:ascii="Lato Light" w:hAnsi="Lato Light" w:cs="Lato Ligh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146CAA" w:rsidTr="00F3682C">
        <w:tc>
          <w:tcPr>
            <w:tcW w:w="9889" w:type="dxa"/>
            <w:shd w:val="clear" w:color="auto" w:fill="auto"/>
          </w:tcPr>
          <w:p w:rsidR="00692898" w:rsidRPr="00146CAA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16686B" w:rsidRPr="00146CAA" w:rsidRDefault="0016686B" w:rsidP="0016686B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46CAA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146CA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</w:t>
            </w:r>
          </w:p>
          <w:p w:rsidR="0016686B" w:rsidRPr="00146CAA" w:rsidRDefault="0016686B" w:rsidP="0016686B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146CAA">
              <w:rPr>
                <w:rFonts w:ascii="Lato Light" w:hAnsi="Lato Light" w:cs="Lato Light"/>
                <w:b/>
                <w:bCs/>
                <w:sz w:val="20"/>
                <w:szCs w:val="20"/>
              </w:rPr>
              <w:t>osr</w:t>
            </w:r>
            <w:proofErr w:type="spellEnd"/>
            <w:r w:rsidRPr="00146CAA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 A.3.3</w:t>
            </w:r>
            <w:r w:rsidRPr="00146CAA">
              <w:rPr>
                <w:rFonts w:ascii="Lato Light" w:hAnsi="Lato Light" w:cs="Lato Light"/>
                <w:sz w:val="20"/>
                <w:szCs w:val="20"/>
              </w:rPr>
              <w:t>. Razvija osobne potencijale</w:t>
            </w:r>
          </w:p>
          <w:p w:rsidR="0016686B" w:rsidRPr="00146CAA" w:rsidRDefault="0016686B" w:rsidP="0016686B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146CAA">
              <w:rPr>
                <w:rFonts w:ascii="Lato Light" w:hAnsi="Lato Light" w:cs="Lato Light"/>
                <w:b/>
                <w:bCs/>
                <w:sz w:val="20"/>
                <w:szCs w:val="20"/>
              </w:rPr>
              <w:t>uku</w:t>
            </w:r>
            <w:proofErr w:type="spellEnd"/>
            <w:r w:rsidRPr="00146CAA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B.3.2. </w:t>
            </w:r>
            <w:r w:rsidRPr="00146CAA">
              <w:rPr>
                <w:rFonts w:ascii="Lato Light" w:hAnsi="Lato Light" w:cs="Lato Light"/>
                <w:sz w:val="20"/>
                <w:szCs w:val="20"/>
              </w:rPr>
              <w:t>Uz povremeni poticaj i samostalno učenik prati učinkovitost učenja i svoje napredovanje tijekom učenja.</w:t>
            </w:r>
          </w:p>
          <w:p w:rsidR="0016686B" w:rsidRPr="00146CAA" w:rsidRDefault="0016686B" w:rsidP="0016686B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146CAA">
              <w:rPr>
                <w:rFonts w:ascii="Lato Light" w:hAnsi="Lato Light" w:cs="Lato Light"/>
                <w:b/>
                <w:bCs/>
                <w:sz w:val="20"/>
                <w:szCs w:val="20"/>
              </w:rPr>
              <w:t>uku</w:t>
            </w:r>
            <w:proofErr w:type="spellEnd"/>
            <w:r w:rsidRPr="00146CAA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C.3.2.  </w:t>
            </w:r>
            <w:r w:rsidRPr="00146CAA">
              <w:rPr>
                <w:rFonts w:ascii="Lato Light" w:hAnsi="Lato Light" w:cs="Lato Light"/>
                <w:sz w:val="20"/>
                <w:szCs w:val="20"/>
              </w:rPr>
              <w:t>Učenik iskazuje pozitivna i visoka očekivanja i vjeruje u svoj uspjeh u učenju.</w:t>
            </w:r>
          </w:p>
          <w:p w:rsidR="0016686B" w:rsidRPr="00146CAA" w:rsidRDefault="0016686B" w:rsidP="0016686B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146CAA">
              <w:rPr>
                <w:rFonts w:ascii="Lato Light" w:hAnsi="Lato Light" w:cs="Lato Light"/>
                <w:b/>
                <w:bCs/>
                <w:sz w:val="20"/>
                <w:szCs w:val="20"/>
              </w:rPr>
              <w:t>ikt</w:t>
            </w:r>
            <w:proofErr w:type="spellEnd"/>
            <w:r w:rsidRPr="00146CAA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A.3.2.</w:t>
            </w:r>
            <w:r w:rsidRPr="00146CAA">
              <w:rPr>
                <w:rFonts w:ascii="Lato Light" w:hAnsi="Lato Light" w:cs="Lato Light"/>
                <w:sz w:val="20"/>
                <w:szCs w:val="20"/>
              </w:rPr>
              <w:t xml:space="preserve"> Učenik se samostalno koristi raznim uređajima i programima.</w:t>
            </w:r>
          </w:p>
          <w:p w:rsidR="0016686B" w:rsidRPr="00146CAA" w:rsidRDefault="0016686B" w:rsidP="0016686B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146CAA">
              <w:rPr>
                <w:rFonts w:ascii="Lato Light" w:hAnsi="Lato Light" w:cs="Lato Light"/>
                <w:b/>
                <w:sz w:val="20"/>
                <w:szCs w:val="20"/>
              </w:rPr>
              <w:t>odr</w:t>
            </w:r>
            <w:proofErr w:type="spellEnd"/>
            <w:r w:rsidRPr="00146CAA">
              <w:rPr>
                <w:rFonts w:ascii="Lato Light" w:hAnsi="Lato Light" w:cs="Lato Light"/>
                <w:b/>
                <w:sz w:val="20"/>
                <w:szCs w:val="20"/>
              </w:rPr>
              <w:t xml:space="preserve"> A.3.1. </w:t>
            </w:r>
            <w:r w:rsidRPr="00146CAA">
              <w:rPr>
                <w:rFonts w:ascii="Lato Light" w:hAnsi="Lato Light" w:cs="Lato Light"/>
                <w:bCs/>
                <w:sz w:val="20"/>
                <w:szCs w:val="20"/>
              </w:rPr>
              <w:t>Objašnjava osnovne sastavnice prirodne raznolikosti.</w:t>
            </w:r>
          </w:p>
          <w:p w:rsidR="006B461C" w:rsidRPr="00146CAA" w:rsidRDefault="0016686B" w:rsidP="0016686B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proofErr w:type="spellStart"/>
            <w:r w:rsidRPr="00146CAA">
              <w:rPr>
                <w:rFonts w:ascii="Lato Light" w:hAnsi="Lato Light" w:cs="Lato Light"/>
                <w:b/>
                <w:sz w:val="20"/>
                <w:szCs w:val="20"/>
              </w:rPr>
              <w:t>odr</w:t>
            </w:r>
            <w:proofErr w:type="spellEnd"/>
            <w:r w:rsidRPr="00146CAA">
              <w:rPr>
                <w:rFonts w:ascii="Lato Light" w:hAnsi="Lato Light" w:cs="Lato Light"/>
                <w:b/>
                <w:sz w:val="20"/>
                <w:szCs w:val="20"/>
              </w:rPr>
              <w:t xml:space="preserve"> A.3.4. </w:t>
            </w:r>
            <w:r w:rsidRPr="00146CAA">
              <w:rPr>
                <w:rFonts w:ascii="Lato Light" w:hAnsi="Lato Light" w:cs="Lato Light"/>
                <w:bCs/>
                <w:sz w:val="20"/>
                <w:szCs w:val="20"/>
              </w:rPr>
              <w:t>Objašnjava povezanost ekonomskih aktivnosti sa stanjem u okolišu i društvu.</w:t>
            </w:r>
          </w:p>
        </w:tc>
      </w:tr>
    </w:tbl>
    <w:p w:rsidR="00692898" w:rsidRPr="00146CAA" w:rsidRDefault="00692898" w:rsidP="00F03F65">
      <w:pPr>
        <w:rPr>
          <w:rFonts w:ascii="Lato Light" w:hAnsi="Lato Light" w:cs="Lato Ligh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146CAA" w:rsidTr="00F3682C">
        <w:tc>
          <w:tcPr>
            <w:tcW w:w="9889" w:type="dxa"/>
            <w:shd w:val="clear" w:color="auto" w:fill="auto"/>
          </w:tcPr>
          <w:p w:rsidR="00F03F65" w:rsidRPr="00146CAA" w:rsidRDefault="00F03F65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146CAA">
              <w:rPr>
                <w:rFonts w:ascii="Lato Light" w:hAnsi="Lato Light" w:cs="Lato Light"/>
                <w:sz w:val="20"/>
                <w:szCs w:val="20"/>
              </w:rPr>
              <w:t xml:space="preserve">Plan </w:t>
            </w:r>
            <w:r w:rsidR="002875CD" w:rsidRPr="00146CAA">
              <w:rPr>
                <w:rFonts w:ascii="Lato Light" w:hAnsi="Lato Light" w:cs="Lato Light"/>
                <w:sz w:val="20"/>
                <w:szCs w:val="20"/>
              </w:rPr>
              <w:t xml:space="preserve">školske </w:t>
            </w:r>
            <w:r w:rsidRPr="00146CAA">
              <w:rPr>
                <w:rFonts w:ascii="Lato Light" w:hAnsi="Lato Light" w:cs="Lato Light"/>
                <w:sz w:val="20"/>
                <w:szCs w:val="20"/>
              </w:rPr>
              <w:t>ploče</w:t>
            </w:r>
            <w:r w:rsidR="0016686B" w:rsidRPr="00146CAA">
              <w:rPr>
                <w:rFonts w:ascii="Lato Light" w:hAnsi="Lato Light" w:cs="Lato Light"/>
                <w:sz w:val="20"/>
                <w:szCs w:val="20"/>
              </w:rPr>
              <w:t>:/</w:t>
            </w:r>
          </w:p>
          <w:p w:rsidR="00D91841" w:rsidRPr="00146CAA" w:rsidRDefault="00D91841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F1779E" w:rsidRDefault="00F1779E">
      <w:pPr>
        <w:rPr>
          <w:rFonts w:ascii="Lato Light" w:hAnsi="Lato Light" w:cs="Lato Light"/>
        </w:rPr>
      </w:pPr>
    </w:p>
    <w:p w:rsidR="00F1779E" w:rsidRDefault="00F1779E">
      <w:pPr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</w:p>
    <w:sectPr w:rsidR="00F1779E" w:rsidSect="00146CAA">
      <w:headerReference w:type="defaul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0DA" w:rsidRDefault="00DE60DA" w:rsidP="008D6A58">
      <w:r>
        <w:separator/>
      </w:r>
    </w:p>
  </w:endnote>
  <w:endnote w:type="continuationSeparator" w:id="0">
    <w:p w:rsidR="00DE60DA" w:rsidRDefault="00DE60DA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0DA" w:rsidRDefault="00DE60DA" w:rsidP="008D6A58">
      <w:r>
        <w:separator/>
      </w:r>
    </w:p>
  </w:footnote>
  <w:footnote w:type="continuationSeparator" w:id="0">
    <w:p w:rsidR="00DE60DA" w:rsidRDefault="00DE60DA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146CAA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3" name="Picture 3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B21CF"/>
    <w:multiLevelType w:val="hybridMultilevel"/>
    <w:tmpl w:val="ACCC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261B9"/>
    <w:multiLevelType w:val="hybridMultilevel"/>
    <w:tmpl w:val="728E2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A4A05"/>
    <w:multiLevelType w:val="hybridMultilevel"/>
    <w:tmpl w:val="5936D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2"/>
  </w:num>
  <w:num w:numId="4">
    <w:abstractNumId w:val="19"/>
  </w:num>
  <w:num w:numId="5">
    <w:abstractNumId w:val="10"/>
  </w:num>
  <w:num w:numId="6">
    <w:abstractNumId w:val="15"/>
  </w:num>
  <w:num w:numId="7">
    <w:abstractNumId w:val="17"/>
  </w:num>
  <w:num w:numId="8">
    <w:abstractNumId w:val="9"/>
  </w:num>
  <w:num w:numId="9">
    <w:abstractNumId w:val="12"/>
  </w:num>
  <w:num w:numId="10">
    <w:abstractNumId w:val="4"/>
  </w:num>
  <w:num w:numId="11">
    <w:abstractNumId w:val="24"/>
  </w:num>
  <w:num w:numId="12">
    <w:abstractNumId w:val="2"/>
  </w:num>
  <w:num w:numId="13">
    <w:abstractNumId w:val="20"/>
  </w:num>
  <w:num w:numId="14">
    <w:abstractNumId w:val="7"/>
  </w:num>
  <w:num w:numId="15">
    <w:abstractNumId w:val="21"/>
  </w:num>
  <w:num w:numId="16">
    <w:abstractNumId w:val="14"/>
  </w:num>
  <w:num w:numId="17">
    <w:abstractNumId w:val="16"/>
  </w:num>
  <w:num w:numId="18">
    <w:abstractNumId w:val="8"/>
  </w:num>
  <w:num w:numId="19">
    <w:abstractNumId w:val="5"/>
  </w:num>
  <w:num w:numId="20">
    <w:abstractNumId w:val="18"/>
  </w:num>
  <w:num w:numId="21">
    <w:abstractNumId w:val="0"/>
  </w:num>
  <w:num w:numId="22">
    <w:abstractNumId w:val="13"/>
  </w:num>
  <w:num w:numId="23">
    <w:abstractNumId w:val="6"/>
  </w:num>
  <w:num w:numId="24">
    <w:abstractNumId w:val="3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46CAA"/>
    <w:rsid w:val="0016686B"/>
    <w:rsid w:val="001A2377"/>
    <w:rsid w:val="001A3F80"/>
    <w:rsid w:val="0023123E"/>
    <w:rsid w:val="002875CD"/>
    <w:rsid w:val="00360856"/>
    <w:rsid w:val="003C3E4C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DE60DA"/>
    <w:rsid w:val="00E82609"/>
    <w:rsid w:val="00EE3C5B"/>
    <w:rsid w:val="00EF26F2"/>
    <w:rsid w:val="00EF3E88"/>
    <w:rsid w:val="00F03F65"/>
    <w:rsid w:val="00F1779E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izer.me/preview/4OUNY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wizer.me/preview/1CFU7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p.wizer.me/preview/122ZL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wizer.me/preview/3K8ZB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7716C-8AF1-4979-8C65-53D640A6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3800</CharactersWithSpaces>
  <SharedDoc>false</SharedDoc>
  <HLinks>
    <vt:vector size="24" baseType="variant">
      <vt:variant>
        <vt:i4>6488116</vt:i4>
      </vt:variant>
      <vt:variant>
        <vt:i4>9</vt:i4>
      </vt:variant>
      <vt:variant>
        <vt:i4>0</vt:i4>
      </vt:variant>
      <vt:variant>
        <vt:i4>5</vt:i4>
      </vt:variant>
      <vt:variant>
        <vt:lpwstr>https://app.wizer.me/preview/1CFU7S</vt:lpwstr>
      </vt:variant>
      <vt:variant>
        <vt:lpwstr/>
      </vt:variant>
      <vt:variant>
        <vt:i4>7077994</vt:i4>
      </vt:variant>
      <vt:variant>
        <vt:i4>6</vt:i4>
      </vt:variant>
      <vt:variant>
        <vt:i4>0</vt:i4>
      </vt:variant>
      <vt:variant>
        <vt:i4>5</vt:i4>
      </vt:variant>
      <vt:variant>
        <vt:lpwstr>https://app.wizer.me/preview/122ZL8</vt:lpwstr>
      </vt:variant>
      <vt:variant>
        <vt:lpwstr/>
      </vt:variant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https://app.wizer.me/preview/3K8ZBI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https://app.wizer.me/preview/4OUNYJ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2021-07-19T13:29:00Z</dcterms:created>
  <dcterms:modified xsi:type="dcterms:W3CDTF">2021-07-19T13:32:00Z</dcterms:modified>
</cp:coreProperties>
</file>